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F557CF" w14:textId="77777777" w:rsidR="00B91DB2" w:rsidRPr="00B91DB2" w:rsidRDefault="00B91DB2" w:rsidP="00B91DB2">
      <w:pPr>
        <w:spacing w:before="100" w:beforeAutospacing="1" w:after="100" w:afterAutospacing="1" w:line="240" w:lineRule="auto"/>
        <w:outlineLvl w:val="1"/>
        <w:rPr>
          <w:rFonts w:ascii="Times New Roman" w:eastAsia="Times New Roman" w:hAnsi="Times New Roman" w:cs="Times New Roman"/>
          <w:b/>
          <w:bCs/>
          <w:kern w:val="0"/>
          <w:sz w:val="36"/>
          <w:szCs w:val="36"/>
          <w:lang w:eastAsia="en-GB"/>
          <w14:ligatures w14:val="none"/>
        </w:rPr>
      </w:pPr>
      <w:r w:rsidRPr="00B91DB2">
        <w:rPr>
          <w:rFonts w:ascii="Times New Roman" w:eastAsia="Times New Roman" w:hAnsi="Times New Roman" w:cs="Times New Roman"/>
          <w:b/>
          <w:bCs/>
          <w:kern w:val="0"/>
          <w:sz w:val="36"/>
          <w:szCs w:val="36"/>
          <w:lang w:eastAsia="en-GB"/>
          <w14:ligatures w14:val="none"/>
        </w:rPr>
        <w:t>Local FFI Self-Certification Statement (UK Credit Union)</w:t>
      </w:r>
    </w:p>
    <w:p w14:paraId="3436740C" w14:textId="77777777" w:rsidR="00B91DB2" w:rsidRPr="00B91DB2" w:rsidRDefault="00B91DB2" w:rsidP="00B91DB2">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B91DB2">
        <w:rPr>
          <w:rFonts w:ascii="Times New Roman" w:eastAsia="Times New Roman" w:hAnsi="Times New Roman" w:cs="Times New Roman"/>
          <w:b/>
          <w:bCs/>
          <w:kern w:val="0"/>
          <w:sz w:val="24"/>
          <w:szCs w:val="24"/>
          <w:lang w:eastAsia="en-GB"/>
          <w14:ligatures w14:val="none"/>
        </w:rPr>
        <w:t>[Credit Union Name]</w:t>
      </w:r>
      <w:r w:rsidRPr="00B91DB2">
        <w:rPr>
          <w:rFonts w:ascii="Times New Roman" w:eastAsia="Times New Roman" w:hAnsi="Times New Roman" w:cs="Times New Roman"/>
          <w:kern w:val="0"/>
          <w:sz w:val="24"/>
          <w:szCs w:val="24"/>
          <w:lang w:eastAsia="en-GB"/>
          <w14:ligatures w14:val="none"/>
        </w:rPr>
        <w:br/>
      </w:r>
      <w:r w:rsidRPr="00B91DB2">
        <w:rPr>
          <w:rFonts w:ascii="Times New Roman" w:eastAsia="Times New Roman" w:hAnsi="Times New Roman" w:cs="Times New Roman"/>
          <w:b/>
          <w:bCs/>
          <w:kern w:val="0"/>
          <w:sz w:val="24"/>
          <w:szCs w:val="24"/>
          <w:lang w:eastAsia="en-GB"/>
          <w14:ligatures w14:val="none"/>
        </w:rPr>
        <w:t>Registered Address:</w:t>
      </w:r>
      <w:r w:rsidRPr="00B91DB2">
        <w:rPr>
          <w:rFonts w:ascii="Times New Roman" w:eastAsia="Times New Roman" w:hAnsi="Times New Roman" w:cs="Times New Roman"/>
          <w:kern w:val="0"/>
          <w:sz w:val="24"/>
          <w:szCs w:val="24"/>
          <w:lang w:eastAsia="en-GB"/>
          <w14:ligatures w14:val="none"/>
        </w:rPr>
        <w:t xml:space="preserve"> [insert address]</w:t>
      </w:r>
      <w:r w:rsidRPr="00B91DB2">
        <w:rPr>
          <w:rFonts w:ascii="Times New Roman" w:eastAsia="Times New Roman" w:hAnsi="Times New Roman" w:cs="Times New Roman"/>
          <w:kern w:val="0"/>
          <w:sz w:val="24"/>
          <w:szCs w:val="24"/>
          <w:lang w:eastAsia="en-GB"/>
          <w14:ligatures w14:val="none"/>
        </w:rPr>
        <w:br/>
      </w:r>
      <w:r w:rsidRPr="00B91DB2">
        <w:rPr>
          <w:rFonts w:ascii="Times New Roman" w:eastAsia="Times New Roman" w:hAnsi="Times New Roman" w:cs="Times New Roman"/>
          <w:b/>
          <w:bCs/>
          <w:kern w:val="0"/>
          <w:sz w:val="24"/>
          <w:szCs w:val="24"/>
          <w:lang w:eastAsia="en-GB"/>
          <w14:ligatures w14:val="none"/>
        </w:rPr>
        <w:t>Firm Reference Number (FRN):</w:t>
      </w:r>
      <w:r w:rsidRPr="00B91DB2">
        <w:rPr>
          <w:rFonts w:ascii="Times New Roman" w:eastAsia="Times New Roman" w:hAnsi="Times New Roman" w:cs="Times New Roman"/>
          <w:kern w:val="0"/>
          <w:sz w:val="24"/>
          <w:szCs w:val="24"/>
          <w:lang w:eastAsia="en-GB"/>
          <w14:ligatures w14:val="none"/>
        </w:rPr>
        <w:t xml:space="preserve"> [insert FCA/PRA number]</w:t>
      </w:r>
      <w:r w:rsidRPr="00B91DB2">
        <w:rPr>
          <w:rFonts w:ascii="Times New Roman" w:eastAsia="Times New Roman" w:hAnsi="Times New Roman" w:cs="Times New Roman"/>
          <w:kern w:val="0"/>
          <w:sz w:val="24"/>
          <w:szCs w:val="24"/>
          <w:lang w:eastAsia="en-GB"/>
          <w14:ligatures w14:val="none"/>
        </w:rPr>
        <w:br/>
      </w:r>
      <w:r w:rsidRPr="00B91DB2">
        <w:rPr>
          <w:rFonts w:ascii="Times New Roman" w:eastAsia="Times New Roman" w:hAnsi="Times New Roman" w:cs="Times New Roman"/>
          <w:b/>
          <w:bCs/>
          <w:kern w:val="0"/>
          <w:sz w:val="24"/>
          <w:szCs w:val="24"/>
          <w:lang w:eastAsia="en-GB"/>
          <w14:ligatures w14:val="none"/>
        </w:rPr>
        <w:t>Date:</w:t>
      </w:r>
      <w:r w:rsidRPr="00B91DB2">
        <w:rPr>
          <w:rFonts w:ascii="Times New Roman" w:eastAsia="Times New Roman" w:hAnsi="Times New Roman" w:cs="Times New Roman"/>
          <w:kern w:val="0"/>
          <w:sz w:val="24"/>
          <w:szCs w:val="24"/>
          <w:lang w:eastAsia="en-GB"/>
          <w14:ligatures w14:val="none"/>
        </w:rPr>
        <w:t xml:space="preserve"> [insert date]</w:t>
      </w:r>
    </w:p>
    <w:p w14:paraId="280EADA7" w14:textId="77777777" w:rsidR="00B91DB2" w:rsidRPr="00B91DB2" w:rsidRDefault="001E5BC0" w:rsidP="00B91DB2">
      <w:pPr>
        <w:spacing w:after="0" w:line="240" w:lineRule="auto"/>
        <w:rPr>
          <w:rFonts w:ascii="Times New Roman" w:eastAsia="Times New Roman" w:hAnsi="Times New Roman" w:cs="Times New Roman"/>
          <w:kern w:val="0"/>
          <w:sz w:val="24"/>
          <w:szCs w:val="24"/>
          <w:lang w:eastAsia="en-GB"/>
          <w14:ligatures w14:val="none"/>
        </w:rPr>
      </w:pPr>
      <w:r>
        <w:rPr>
          <w:rFonts w:ascii="Times New Roman" w:eastAsia="Times New Roman" w:hAnsi="Times New Roman" w:cs="Times New Roman"/>
          <w:kern w:val="0"/>
          <w:sz w:val="24"/>
          <w:szCs w:val="24"/>
          <w:lang w:eastAsia="en-GB"/>
          <w14:ligatures w14:val="none"/>
        </w:rPr>
        <w:pict w14:anchorId="536FE71C">
          <v:rect id="_x0000_i1025" style="width:0;height:1.5pt" o:hralign="center" o:hrstd="t" o:hr="t" fillcolor="#a0a0a0" stroked="f"/>
        </w:pict>
      </w:r>
    </w:p>
    <w:p w14:paraId="5628A979" w14:textId="77777777" w:rsidR="00B91DB2" w:rsidRPr="00B91DB2" w:rsidRDefault="00B91DB2" w:rsidP="00B91DB2">
      <w:pPr>
        <w:spacing w:before="100" w:beforeAutospacing="1" w:after="100" w:afterAutospacing="1" w:line="240" w:lineRule="auto"/>
        <w:outlineLvl w:val="2"/>
        <w:rPr>
          <w:rFonts w:ascii="Times New Roman" w:eastAsia="Times New Roman" w:hAnsi="Times New Roman" w:cs="Times New Roman"/>
          <w:b/>
          <w:bCs/>
          <w:kern w:val="0"/>
          <w:sz w:val="27"/>
          <w:szCs w:val="27"/>
          <w:lang w:eastAsia="en-GB"/>
          <w14:ligatures w14:val="none"/>
        </w:rPr>
      </w:pPr>
      <w:r w:rsidRPr="00B91DB2">
        <w:rPr>
          <w:rFonts w:ascii="Times New Roman" w:eastAsia="Times New Roman" w:hAnsi="Times New Roman" w:cs="Times New Roman"/>
          <w:b/>
          <w:bCs/>
          <w:kern w:val="0"/>
          <w:sz w:val="27"/>
          <w:szCs w:val="27"/>
          <w:lang w:eastAsia="en-GB"/>
          <w14:ligatures w14:val="none"/>
        </w:rPr>
        <w:t>1. Purpose of this Certification</w:t>
      </w:r>
    </w:p>
    <w:p w14:paraId="70FA5D92" w14:textId="77777777" w:rsidR="00B91DB2" w:rsidRPr="00B91DB2" w:rsidRDefault="00B91DB2" w:rsidP="00B91DB2">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B91DB2">
        <w:rPr>
          <w:rFonts w:ascii="Times New Roman" w:eastAsia="Times New Roman" w:hAnsi="Times New Roman" w:cs="Times New Roman"/>
          <w:kern w:val="0"/>
          <w:sz w:val="24"/>
          <w:szCs w:val="24"/>
          <w:lang w:eastAsia="en-GB"/>
          <w14:ligatures w14:val="none"/>
        </w:rPr>
        <w:t>This statement is provided to confirm that [Credit Union Name] is a Non-Reporting UK Financial Institution under the terms of the Agreement between the Government of the United Kingdom of Great Britain and Northern Ireland and the Government of the United States of America to Improve International Tax Compliance and to Implement FATCA, signed on 12 September 2012 (the “UK–U.S. IGA”).</w:t>
      </w:r>
    </w:p>
    <w:p w14:paraId="4FE4A957" w14:textId="77777777" w:rsidR="00B91DB2" w:rsidRPr="00B91DB2" w:rsidRDefault="001E5BC0" w:rsidP="00B91DB2">
      <w:pPr>
        <w:spacing w:after="0" w:line="240" w:lineRule="auto"/>
        <w:rPr>
          <w:rFonts w:ascii="Times New Roman" w:eastAsia="Times New Roman" w:hAnsi="Times New Roman" w:cs="Times New Roman"/>
          <w:kern w:val="0"/>
          <w:sz w:val="24"/>
          <w:szCs w:val="24"/>
          <w:lang w:eastAsia="en-GB"/>
          <w14:ligatures w14:val="none"/>
        </w:rPr>
      </w:pPr>
      <w:r>
        <w:rPr>
          <w:rFonts w:ascii="Times New Roman" w:eastAsia="Times New Roman" w:hAnsi="Times New Roman" w:cs="Times New Roman"/>
          <w:kern w:val="0"/>
          <w:sz w:val="24"/>
          <w:szCs w:val="24"/>
          <w:lang w:eastAsia="en-GB"/>
          <w14:ligatures w14:val="none"/>
        </w:rPr>
        <w:pict w14:anchorId="07020999">
          <v:rect id="_x0000_i1026" style="width:0;height:1.5pt" o:hralign="center" o:hrstd="t" o:hr="t" fillcolor="#a0a0a0" stroked="f"/>
        </w:pict>
      </w:r>
    </w:p>
    <w:p w14:paraId="12415FD3" w14:textId="77777777" w:rsidR="00B91DB2" w:rsidRPr="00B91DB2" w:rsidRDefault="00B91DB2" w:rsidP="00B91DB2">
      <w:pPr>
        <w:spacing w:before="100" w:beforeAutospacing="1" w:after="100" w:afterAutospacing="1" w:line="240" w:lineRule="auto"/>
        <w:outlineLvl w:val="2"/>
        <w:rPr>
          <w:rFonts w:ascii="Times New Roman" w:eastAsia="Times New Roman" w:hAnsi="Times New Roman" w:cs="Times New Roman"/>
          <w:b/>
          <w:bCs/>
          <w:kern w:val="0"/>
          <w:sz w:val="27"/>
          <w:szCs w:val="27"/>
          <w:lang w:eastAsia="en-GB"/>
          <w14:ligatures w14:val="none"/>
        </w:rPr>
      </w:pPr>
      <w:r w:rsidRPr="00B91DB2">
        <w:rPr>
          <w:rFonts w:ascii="Times New Roman" w:eastAsia="Times New Roman" w:hAnsi="Times New Roman" w:cs="Times New Roman"/>
          <w:b/>
          <w:bCs/>
          <w:kern w:val="0"/>
          <w:sz w:val="27"/>
          <w:szCs w:val="27"/>
          <w:lang w:eastAsia="en-GB"/>
          <w14:ligatures w14:val="none"/>
        </w:rPr>
        <w:t>2. Entity Classification under FATCA</w:t>
      </w:r>
    </w:p>
    <w:p w14:paraId="7105E6BC" w14:textId="77777777" w:rsidR="00B91DB2" w:rsidRPr="00B91DB2" w:rsidRDefault="00B91DB2" w:rsidP="00B91DB2">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B91DB2">
        <w:rPr>
          <w:rFonts w:ascii="Times New Roman" w:eastAsia="Times New Roman" w:hAnsi="Times New Roman" w:cs="Times New Roman"/>
          <w:kern w:val="0"/>
          <w:sz w:val="24"/>
          <w:szCs w:val="24"/>
          <w:lang w:eastAsia="en-GB"/>
          <w14:ligatures w14:val="none"/>
        </w:rPr>
        <w:t>For the purposes of FATCA and the UK–U.S. IGA, [Credit Union Name] certifies that it is classified as a:</w:t>
      </w:r>
    </w:p>
    <w:p w14:paraId="0A71A646" w14:textId="77777777" w:rsidR="00B91DB2" w:rsidRPr="00B91DB2" w:rsidRDefault="00B91DB2" w:rsidP="00B91DB2">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B91DB2">
        <w:rPr>
          <w:rFonts w:ascii="Times New Roman" w:eastAsia="Times New Roman" w:hAnsi="Times New Roman" w:cs="Times New Roman"/>
          <w:kern w:val="0"/>
          <w:sz w:val="24"/>
          <w:szCs w:val="24"/>
          <w:lang w:eastAsia="en-GB"/>
          <w14:ligatures w14:val="none"/>
        </w:rPr>
        <w:t>Non-Reporting UK Financial Institution – Local Financial Institution (Local FFI)</w:t>
      </w:r>
    </w:p>
    <w:p w14:paraId="4504752A" w14:textId="0E800CB3" w:rsidR="00B91DB2" w:rsidRPr="00B91DB2" w:rsidRDefault="00B91DB2" w:rsidP="00B91DB2">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B91DB2">
        <w:rPr>
          <w:rFonts w:ascii="Times New Roman" w:eastAsia="Times New Roman" w:hAnsi="Times New Roman" w:cs="Times New Roman"/>
          <w:kern w:val="0"/>
          <w:sz w:val="24"/>
          <w:szCs w:val="24"/>
          <w:lang w:eastAsia="en-GB"/>
          <w14:ligatures w14:val="none"/>
        </w:rPr>
        <w:t>as defined in Annex II, II</w:t>
      </w:r>
      <w:r w:rsidR="001E5BC0">
        <w:rPr>
          <w:rFonts w:ascii="Times New Roman" w:eastAsia="Times New Roman" w:hAnsi="Times New Roman" w:cs="Times New Roman"/>
          <w:kern w:val="0"/>
          <w:sz w:val="24"/>
          <w:szCs w:val="24"/>
          <w:lang w:eastAsia="en-GB"/>
          <w14:ligatures w14:val="none"/>
        </w:rPr>
        <w:t xml:space="preserve"> B</w:t>
      </w:r>
      <w:r w:rsidRPr="00B91DB2">
        <w:rPr>
          <w:rFonts w:ascii="Times New Roman" w:eastAsia="Times New Roman" w:hAnsi="Times New Roman" w:cs="Times New Roman"/>
          <w:kern w:val="0"/>
          <w:sz w:val="24"/>
          <w:szCs w:val="24"/>
          <w:lang w:eastAsia="en-GB"/>
          <w14:ligatures w14:val="none"/>
        </w:rPr>
        <w:t>(</w:t>
      </w:r>
      <w:r w:rsidR="001E5BC0">
        <w:rPr>
          <w:rFonts w:ascii="Times New Roman" w:eastAsia="Times New Roman" w:hAnsi="Times New Roman" w:cs="Times New Roman"/>
          <w:kern w:val="0"/>
          <w:sz w:val="24"/>
          <w:szCs w:val="24"/>
          <w:lang w:eastAsia="en-GB"/>
          <w14:ligatures w14:val="none"/>
        </w:rPr>
        <w:t>2</w:t>
      </w:r>
      <w:r w:rsidRPr="00B91DB2">
        <w:rPr>
          <w:rFonts w:ascii="Times New Roman" w:eastAsia="Times New Roman" w:hAnsi="Times New Roman" w:cs="Times New Roman"/>
          <w:kern w:val="0"/>
          <w:sz w:val="24"/>
          <w:szCs w:val="24"/>
          <w:lang w:eastAsia="en-GB"/>
          <w14:ligatures w14:val="none"/>
        </w:rPr>
        <w:t>) of the UK–U.S. IGA and</w:t>
      </w:r>
      <w:r w:rsidR="001E5BC0">
        <w:rPr>
          <w:rFonts w:ascii="Times New Roman" w:eastAsia="Times New Roman" w:hAnsi="Times New Roman" w:cs="Times New Roman"/>
          <w:kern w:val="0"/>
          <w:sz w:val="24"/>
          <w:szCs w:val="24"/>
          <w:lang w:eastAsia="en-GB"/>
          <w14:ligatures w14:val="none"/>
        </w:rPr>
        <w:t xml:space="preserve"> </w:t>
      </w:r>
      <w:r w:rsidRPr="00B91DB2">
        <w:rPr>
          <w:rFonts w:ascii="Times New Roman" w:eastAsia="Times New Roman" w:hAnsi="Times New Roman" w:cs="Times New Roman"/>
          <w:kern w:val="0"/>
          <w:sz w:val="24"/>
          <w:szCs w:val="24"/>
          <w:lang w:eastAsia="en-GB"/>
          <w14:ligatures w14:val="none"/>
        </w:rPr>
        <w:t xml:space="preserve">the International Tax Compliance </w:t>
      </w:r>
      <w:r w:rsidR="001E5BC0">
        <w:rPr>
          <w:rFonts w:ascii="Times New Roman" w:eastAsia="Times New Roman" w:hAnsi="Times New Roman" w:cs="Times New Roman"/>
          <w:kern w:val="0"/>
          <w:sz w:val="24"/>
          <w:szCs w:val="24"/>
          <w:lang w:eastAsia="en-GB"/>
          <w14:ligatures w14:val="none"/>
        </w:rPr>
        <w:t>Regulations 2015.</w:t>
      </w:r>
    </w:p>
    <w:p w14:paraId="570FACC4" w14:textId="77777777" w:rsidR="00B91DB2" w:rsidRPr="00B91DB2" w:rsidRDefault="001E5BC0" w:rsidP="00B91DB2">
      <w:pPr>
        <w:spacing w:after="0" w:line="240" w:lineRule="auto"/>
        <w:rPr>
          <w:rFonts w:ascii="Times New Roman" w:eastAsia="Times New Roman" w:hAnsi="Times New Roman" w:cs="Times New Roman"/>
          <w:kern w:val="0"/>
          <w:sz w:val="24"/>
          <w:szCs w:val="24"/>
          <w:lang w:eastAsia="en-GB"/>
          <w14:ligatures w14:val="none"/>
        </w:rPr>
      </w:pPr>
      <w:r>
        <w:rPr>
          <w:rFonts w:ascii="Times New Roman" w:eastAsia="Times New Roman" w:hAnsi="Times New Roman" w:cs="Times New Roman"/>
          <w:kern w:val="0"/>
          <w:sz w:val="24"/>
          <w:szCs w:val="24"/>
          <w:lang w:eastAsia="en-GB"/>
          <w14:ligatures w14:val="none"/>
        </w:rPr>
        <w:pict w14:anchorId="7436DFB0">
          <v:rect id="_x0000_i1027" style="width:0;height:1.5pt" o:hralign="center" o:hrstd="t" o:hr="t" fillcolor="#a0a0a0" stroked="f"/>
        </w:pict>
      </w:r>
    </w:p>
    <w:p w14:paraId="0F63B33F" w14:textId="77777777" w:rsidR="00B91DB2" w:rsidRPr="00B91DB2" w:rsidRDefault="00B91DB2" w:rsidP="00B91DB2">
      <w:pPr>
        <w:spacing w:before="100" w:beforeAutospacing="1" w:after="100" w:afterAutospacing="1" w:line="240" w:lineRule="auto"/>
        <w:outlineLvl w:val="2"/>
        <w:rPr>
          <w:rFonts w:ascii="Times New Roman" w:eastAsia="Times New Roman" w:hAnsi="Times New Roman" w:cs="Times New Roman"/>
          <w:b/>
          <w:bCs/>
          <w:kern w:val="0"/>
          <w:sz w:val="27"/>
          <w:szCs w:val="27"/>
          <w:lang w:eastAsia="en-GB"/>
          <w14:ligatures w14:val="none"/>
        </w:rPr>
      </w:pPr>
      <w:r w:rsidRPr="00B91DB2">
        <w:rPr>
          <w:rFonts w:ascii="Times New Roman" w:eastAsia="Times New Roman" w:hAnsi="Times New Roman" w:cs="Times New Roman"/>
          <w:b/>
          <w:bCs/>
          <w:kern w:val="0"/>
          <w:sz w:val="27"/>
          <w:szCs w:val="27"/>
          <w:lang w:eastAsia="en-GB"/>
          <w14:ligatures w14:val="none"/>
        </w:rPr>
        <w:t>3. Basis for Local FFI Status</w:t>
      </w:r>
    </w:p>
    <w:p w14:paraId="7EE03BC5" w14:textId="77777777" w:rsidR="00B91DB2" w:rsidRPr="00B91DB2" w:rsidRDefault="00B91DB2" w:rsidP="00B91DB2">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B91DB2">
        <w:rPr>
          <w:rFonts w:ascii="Times New Roman" w:eastAsia="Times New Roman" w:hAnsi="Times New Roman" w:cs="Times New Roman"/>
          <w:kern w:val="0"/>
          <w:sz w:val="24"/>
          <w:szCs w:val="24"/>
          <w:lang w:eastAsia="en-GB"/>
          <w14:ligatures w14:val="none"/>
        </w:rPr>
        <w:t>[Credit Union Name] meets all of the following conditions required for Local FFI (deemed-compliant) status:</w:t>
      </w:r>
    </w:p>
    <w:p w14:paraId="7B61E422" w14:textId="77777777" w:rsidR="00B91DB2" w:rsidRPr="00B91DB2" w:rsidRDefault="00B91DB2" w:rsidP="00B91DB2">
      <w:pPr>
        <w:numPr>
          <w:ilvl w:val="0"/>
          <w:numId w:val="1"/>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B91DB2">
        <w:rPr>
          <w:rFonts w:ascii="Times New Roman" w:eastAsia="Times New Roman" w:hAnsi="Times New Roman" w:cs="Times New Roman"/>
          <w:b/>
          <w:bCs/>
          <w:kern w:val="0"/>
          <w:sz w:val="24"/>
          <w:szCs w:val="24"/>
          <w:lang w:eastAsia="en-GB"/>
          <w14:ligatures w14:val="none"/>
        </w:rPr>
        <w:t>Local licensing and regulation</w:t>
      </w:r>
      <w:r w:rsidRPr="00B91DB2">
        <w:rPr>
          <w:rFonts w:ascii="Times New Roman" w:eastAsia="Times New Roman" w:hAnsi="Times New Roman" w:cs="Times New Roman"/>
          <w:kern w:val="0"/>
          <w:sz w:val="24"/>
          <w:szCs w:val="24"/>
          <w:lang w:eastAsia="en-GB"/>
          <w14:ligatures w14:val="none"/>
        </w:rPr>
        <w:t xml:space="preserve"> –</w:t>
      </w:r>
      <w:r w:rsidRPr="00B91DB2">
        <w:rPr>
          <w:rFonts w:ascii="Times New Roman" w:eastAsia="Times New Roman" w:hAnsi="Times New Roman" w:cs="Times New Roman"/>
          <w:kern w:val="0"/>
          <w:sz w:val="24"/>
          <w:szCs w:val="24"/>
          <w:lang w:eastAsia="en-GB"/>
          <w14:ligatures w14:val="none"/>
        </w:rPr>
        <w:br/>
        <w:t>It is authorised and regulated in the United Kingdom as a credit union under the Credit Unions Act 1979, supervised by the Prudential Regulation Authority (PRA) and the Financial Conduct Authority (FCA).</w:t>
      </w:r>
    </w:p>
    <w:p w14:paraId="7579D805" w14:textId="77777777" w:rsidR="00B91DB2" w:rsidRPr="00B91DB2" w:rsidRDefault="00B91DB2" w:rsidP="00B91DB2">
      <w:pPr>
        <w:numPr>
          <w:ilvl w:val="0"/>
          <w:numId w:val="1"/>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B91DB2">
        <w:rPr>
          <w:rFonts w:ascii="Times New Roman" w:eastAsia="Times New Roman" w:hAnsi="Times New Roman" w:cs="Times New Roman"/>
          <w:b/>
          <w:bCs/>
          <w:kern w:val="0"/>
          <w:sz w:val="24"/>
          <w:szCs w:val="24"/>
          <w:lang w:eastAsia="en-GB"/>
          <w14:ligatures w14:val="none"/>
        </w:rPr>
        <w:t>Local membership</w:t>
      </w:r>
      <w:r w:rsidRPr="00B91DB2">
        <w:rPr>
          <w:rFonts w:ascii="Times New Roman" w:eastAsia="Times New Roman" w:hAnsi="Times New Roman" w:cs="Times New Roman"/>
          <w:kern w:val="0"/>
          <w:sz w:val="24"/>
          <w:szCs w:val="24"/>
          <w:lang w:eastAsia="en-GB"/>
          <w14:ligatures w14:val="none"/>
        </w:rPr>
        <w:t xml:space="preserve"> –</w:t>
      </w:r>
      <w:r w:rsidRPr="00B91DB2">
        <w:rPr>
          <w:rFonts w:ascii="Times New Roman" w:eastAsia="Times New Roman" w:hAnsi="Times New Roman" w:cs="Times New Roman"/>
          <w:kern w:val="0"/>
          <w:sz w:val="24"/>
          <w:szCs w:val="24"/>
          <w:lang w:eastAsia="en-GB"/>
          <w14:ligatures w14:val="none"/>
        </w:rPr>
        <w:br/>
        <w:t>Membership and account-holding are limited to UK residents (individuals or entities resident in the UK for tax purposes).</w:t>
      </w:r>
      <w:r w:rsidRPr="00B91DB2">
        <w:rPr>
          <w:rFonts w:ascii="Times New Roman" w:eastAsia="Times New Roman" w:hAnsi="Times New Roman" w:cs="Times New Roman"/>
          <w:kern w:val="0"/>
          <w:sz w:val="24"/>
          <w:szCs w:val="24"/>
          <w:lang w:eastAsia="en-GB"/>
          <w14:ligatures w14:val="none"/>
        </w:rPr>
        <w:br/>
        <w:t>Policies and procedures are in place to prevent the opening or maintenance of accounts for non-UK residents.</w:t>
      </w:r>
    </w:p>
    <w:p w14:paraId="5E6138C4" w14:textId="77777777" w:rsidR="00B91DB2" w:rsidRPr="00B91DB2" w:rsidRDefault="00B91DB2" w:rsidP="00B91DB2">
      <w:pPr>
        <w:numPr>
          <w:ilvl w:val="0"/>
          <w:numId w:val="1"/>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B91DB2">
        <w:rPr>
          <w:rFonts w:ascii="Times New Roman" w:eastAsia="Times New Roman" w:hAnsi="Times New Roman" w:cs="Times New Roman"/>
          <w:b/>
          <w:bCs/>
          <w:kern w:val="0"/>
          <w:sz w:val="24"/>
          <w:szCs w:val="24"/>
          <w:lang w:eastAsia="en-GB"/>
          <w14:ligatures w14:val="none"/>
        </w:rPr>
        <w:t>Local operations only</w:t>
      </w:r>
      <w:r w:rsidRPr="00B91DB2">
        <w:rPr>
          <w:rFonts w:ascii="Times New Roman" w:eastAsia="Times New Roman" w:hAnsi="Times New Roman" w:cs="Times New Roman"/>
          <w:kern w:val="0"/>
          <w:sz w:val="24"/>
          <w:szCs w:val="24"/>
          <w:lang w:eastAsia="en-GB"/>
          <w14:ligatures w14:val="none"/>
        </w:rPr>
        <w:t xml:space="preserve"> –</w:t>
      </w:r>
      <w:r w:rsidRPr="00B91DB2">
        <w:rPr>
          <w:rFonts w:ascii="Times New Roman" w:eastAsia="Times New Roman" w:hAnsi="Times New Roman" w:cs="Times New Roman"/>
          <w:kern w:val="0"/>
          <w:sz w:val="24"/>
          <w:szCs w:val="24"/>
          <w:lang w:eastAsia="en-GB"/>
          <w14:ligatures w14:val="none"/>
        </w:rPr>
        <w:br/>
        <w:t>The credit union does not solicit members or maintain operations outside the UK and does not maintain branches or offices abroad.</w:t>
      </w:r>
    </w:p>
    <w:p w14:paraId="52CBA845" w14:textId="77777777" w:rsidR="00B91DB2" w:rsidRPr="00B91DB2" w:rsidRDefault="00B91DB2" w:rsidP="00B91DB2">
      <w:pPr>
        <w:numPr>
          <w:ilvl w:val="0"/>
          <w:numId w:val="1"/>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B91DB2">
        <w:rPr>
          <w:rFonts w:ascii="Times New Roman" w:eastAsia="Times New Roman" w:hAnsi="Times New Roman" w:cs="Times New Roman"/>
          <w:b/>
          <w:bCs/>
          <w:kern w:val="0"/>
          <w:sz w:val="24"/>
          <w:szCs w:val="24"/>
          <w:lang w:eastAsia="en-GB"/>
          <w14:ligatures w14:val="none"/>
        </w:rPr>
        <w:lastRenderedPageBreak/>
        <w:t>Permitted activities only</w:t>
      </w:r>
      <w:r w:rsidRPr="00B91DB2">
        <w:rPr>
          <w:rFonts w:ascii="Times New Roman" w:eastAsia="Times New Roman" w:hAnsi="Times New Roman" w:cs="Times New Roman"/>
          <w:kern w:val="0"/>
          <w:sz w:val="24"/>
          <w:szCs w:val="24"/>
          <w:lang w:eastAsia="en-GB"/>
          <w14:ligatures w14:val="none"/>
        </w:rPr>
        <w:t xml:space="preserve"> –</w:t>
      </w:r>
      <w:r w:rsidRPr="00B91DB2">
        <w:rPr>
          <w:rFonts w:ascii="Times New Roman" w:eastAsia="Times New Roman" w:hAnsi="Times New Roman" w:cs="Times New Roman"/>
          <w:kern w:val="0"/>
          <w:sz w:val="24"/>
          <w:szCs w:val="24"/>
          <w:lang w:eastAsia="en-GB"/>
          <w14:ligatures w14:val="none"/>
        </w:rPr>
        <w:br/>
        <w:t>The credit union provides only standard retail financial services to members (savings, loans, and related ancillary services). It does not act as an investment intermediary or hold custodial accounts for non-members.</w:t>
      </w:r>
    </w:p>
    <w:p w14:paraId="6A033C93" w14:textId="77777777" w:rsidR="00B91DB2" w:rsidRPr="00B91DB2" w:rsidRDefault="00B91DB2" w:rsidP="00B91DB2">
      <w:pPr>
        <w:numPr>
          <w:ilvl w:val="0"/>
          <w:numId w:val="1"/>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B91DB2">
        <w:rPr>
          <w:rFonts w:ascii="Times New Roman" w:eastAsia="Times New Roman" w:hAnsi="Times New Roman" w:cs="Times New Roman"/>
          <w:b/>
          <w:bCs/>
          <w:kern w:val="0"/>
          <w:sz w:val="24"/>
          <w:szCs w:val="24"/>
          <w:lang w:eastAsia="en-GB"/>
          <w14:ligatures w14:val="none"/>
        </w:rPr>
        <w:t>Group limitation</w:t>
      </w:r>
      <w:r w:rsidRPr="00B91DB2">
        <w:rPr>
          <w:rFonts w:ascii="Times New Roman" w:eastAsia="Times New Roman" w:hAnsi="Times New Roman" w:cs="Times New Roman"/>
          <w:kern w:val="0"/>
          <w:sz w:val="24"/>
          <w:szCs w:val="24"/>
          <w:lang w:eastAsia="en-GB"/>
          <w14:ligatures w14:val="none"/>
        </w:rPr>
        <w:t xml:space="preserve"> –</w:t>
      </w:r>
      <w:r w:rsidRPr="00B91DB2">
        <w:rPr>
          <w:rFonts w:ascii="Times New Roman" w:eastAsia="Times New Roman" w:hAnsi="Times New Roman" w:cs="Times New Roman"/>
          <w:kern w:val="0"/>
          <w:sz w:val="24"/>
          <w:szCs w:val="24"/>
          <w:lang w:eastAsia="en-GB"/>
          <w14:ligatures w14:val="none"/>
        </w:rPr>
        <w:br/>
        <w:t>The credit union is not part of a group with operations outside the UK.</w:t>
      </w:r>
    </w:p>
    <w:p w14:paraId="1937C79E" w14:textId="77777777" w:rsidR="00B91DB2" w:rsidRPr="00B91DB2" w:rsidRDefault="001E5BC0" w:rsidP="00B91DB2">
      <w:pPr>
        <w:spacing w:after="0" w:line="240" w:lineRule="auto"/>
        <w:rPr>
          <w:rFonts w:ascii="Times New Roman" w:eastAsia="Times New Roman" w:hAnsi="Times New Roman" w:cs="Times New Roman"/>
          <w:kern w:val="0"/>
          <w:sz w:val="24"/>
          <w:szCs w:val="24"/>
          <w:lang w:eastAsia="en-GB"/>
          <w14:ligatures w14:val="none"/>
        </w:rPr>
      </w:pPr>
      <w:r>
        <w:rPr>
          <w:rFonts w:ascii="Times New Roman" w:eastAsia="Times New Roman" w:hAnsi="Times New Roman" w:cs="Times New Roman"/>
          <w:kern w:val="0"/>
          <w:sz w:val="24"/>
          <w:szCs w:val="24"/>
          <w:lang w:eastAsia="en-GB"/>
          <w14:ligatures w14:val="none"/>
        </w:rPr>
        <w:pict w14:anchorId="78304A1C">
          <v:rect id="_x0000_i1028" style="width:0;height:1.5pt" o:hralign="center" o:hrstd="t" o:hr="t" fillcolor="#a0a0a0" stroked="f"/>
        </w:pict>
      </w:r>
    </w:p>
    <w:p w14:paraId="0BF1C7AD" w14:textId="77777777" w:rsidR="00B91DB2" w:rsidRPr="00B91DB2" w:rsidRDefault="00B91DB2" w:rsidP="00B91DB2">
      <w:pPr>
        <w:spacing w:before="100" w:beforeAutospacing="1" w:after="100" w:afterAutospacing="1" w:line="240" w:lineRule="auto"/>
        <w:outlineLvl w:val="2"/>
        <w:rPr>
          <w:rFonts w:ascii="Times New Roman" w:eastAsia="Times New Roman" w:hAnsi="Times New Roman" w:cs="Times New Roman"/>
          <w:b/>
          <w:bCs/>
          <w:kern w:val="0"/>
          <w:sz w:val="27"/>
          <w:szCs w:val="27"/>
          <w:lang w:eastAsia="en-GB"/>
          <w14:ligatures w14:val="none"/>
        </w:rPr>
      </w:pPr>
      <w:r w:rsidRPr="00B91DB2">
        <w:rPr>
          <w:rFonts w:ascii="Times New Roman" w:eastAsia="Times New Roman" w:hAnsi="Times New Roman" w:cs="Times New Roman"/>
          <w:b/>
          <w:bCs/>
          <w:kern w:val="0"/>
          <w:sz w:val="27"/>
          <w:szCs w:val="27"/>
          <w:lang w:eastAsia="en-GB"/>
          <w14:ligatures w14:val="none"/>
        </w:rPr>
        <w:t>4. Certification</w:t>
      </w:r>
    </w:p>
    <w:p w14:paraId="5585F211" w14:textId="77777777" w:rsidR="00B91DB2" w:rsidRPr="00B91DB2" w:rsidRDefault="00B91DB2" w:rsidP="00B91DB2">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B91DB2">
        <w:rPr>
          <w:rFonts w:ascii="Times New Roman" w:eastAsia="Times New Roman" w:hAnsi="Times New Roman" w:cs="Times New Roman"/>
          <w:kern w:val="0"/>
          <w:sz w:val="24"/>
          <w:szCs w:val="24"/>
          <w:lang w:eastAsia="en-GB"/>
          <w14:ligatures w14:val="none"/>
        </w:rPr>
        <w:t>On the basis of the above, [Credit Union Name] certifies that it qualifies as a Local Financial Institution (Local FFI) that is treated as a Non-Reporting UK Financial Institution under the UK–U.S. IGA.</w:t>
      </w:r>
      <w:r w:rsidRPr="00B91DB2">
        <w:rPr>
          <w:rFonts w:ascii="Times New Roman" w:eastAsia="Times New Roman" w:hAnsi="Times New Roman" w:cs="Times New Roman"/>
          <w:kern w:val="0"/>
          <w:sz w:val="24"/>
          <w:szCs w:val="24"/>
          <w:lang w:eastAsia="en-GB"/>
          <w14:ligatures w14:val="none"/>
        </w:rPr>
        <w:br/>
        <w:t>Accordingly, it is exempt from FATCA registration and reporting obligations.</w:t>
      </w:r>
    </w:p>
    <w:p w14:paraId="0EA45530" w14:textId="77777777" w:rsidR="00B91DB2" w:rsidRPr="00B91DB2" w:rsidRDefault="001E5BC0" w:rsidP="00B91DB2">
      <w:pPr>
        <w:spacing w:after="0" w:line="240" w:lineRule="auto"/>
        <w:rPr>
          <w:rFonts w:ascii="Times New Roman" w:eastAsia="Times New Roman" w:hAnsi="Times New Roman" w:cs="Times New Roman"/>
          <w:kern w:val="0"/>
          <w:sz w:val="24"/>
          <w:szCs w:val="24"/>
          <w:lang w:eastAsia="en-GB"/>
          <w14:ligatures w14:val="none"/>
        </w:rPr>
      </w:pPr>
      <w:r>
        <w:rPr>
          <w:rFonts w:ascii="Times New Roman" w:eastAsia="Times New Roman" w:hAnsi="Times New Roman" w:cs="Times New Roman"/>
          <w:kern w:val="0"/>
          <w:sz w:val="24"/>
          <w:szCs w:val="24"/>
          <w:lang w:eastAsia="en-GB"/>
          <w14:ligatures w14:val="none"/>
        </w:rPr>
        <w:pict w14:anchorId="6F981904">
          <v:rect id="_x0000_i1029" style="width:0;height:1.5pt" o:hralign="center" o:hrstd="t" o:hr="t" fillcolor="#a0a0a0" stroked="f"/>
        </w:pict>
      </w:r>
    </w:p>
    <w:p w14:paraId="5164D233" w14:textId="77777777" w:rsidR="00B91DB2" w:rsidRPr="00B91DB2" w:rsidRDefault="00B91DB2" w:rsidP="00B91DB2">
      <w:pPr>
        <w:spacing w:before="100" w:beforeAutospacing="1" w:after="100" w:afterAutospacing="1" w:line="240" w:lineRule="auto"/>
        <w:outlineLvl w:val="2"/>
        <w:rPr>
          <w:rFonts w:ascii="Times New Roman" w:eastAsia="Times New Roman" w:hAnsi="Times New Roman" w:cs="Times New Roman"/>
          <w:b/>
          <w:bCs/>
          <w:kern w:val="0"/>
          <w:sz w:val="27"/>
          <w:szCs w:val="27"/>
          <w:lang w:eastAsia="en-GB"/>
          <w14:ligatures w14:val="none"/>
        </w:rPr>
      </w:pPr>
      <w:r w:rsidRPr="00B91DB2">
        <w:rPr>
          <w:rFonts w:ascii="Times New Roman" w:eastAsia="Times New Roman" w:hAnsi="Times New Roman" w:cs="Times New Roman"/>
          <w:b/>
          <w:bCs/>
          <w:kern w:val="0"/>
          <w:sz w:val="27"/>
          <w:szCs w:val="27"/>
          <w:lang w:eastAsia="en-GB"/>
          <w14:ligatures w14:val="none"/>
        </w:rPr>
        <w:t>5. Contact Information</w:t>
      </w:r>
    </w:p>
    <w:p w14:paraId="23E0DE79" w14:textId="77777777" w:rsidR="00B91DB2" w:rsidRPr="00B91DB2" w:rsidRDefault="00B91DB2" w:rsidP="00B91DB2">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B91DB2">
        <w:rPr>
          <w:rFonts w:ascii="Times New Roman" w:eastAsia="Times New Roman" w:hAnsi="Times New Roman" w:cs="Times New Roman"/>
          <w:kern w:val="0"/>
          <w:sz w:val="24"/>
          <w:szCs w:val="24"/>
          <w:lang w:eastAsia="en-GB"/>
          <w14:ligatures w14:val="none"/>
        </w:rPr>
        <w:t>For FATCA/CRS compliance queries, please contact:</w:t>
      </w:r>
      <w:r w:rsidRPr="00B91DB2">
        <w:rPr>
          <w:rFonts w:ascii="Times New Roman" w:eastAsia="Times New Roman" w:hAnsi="Times New Roman" w:cs="Times New Roman"/>
          <w:kern w:val="0"/>
          <w:sz w:val="24"/>
          <w:szCs w:val="24"/>
          <w:lang w:eastAsia="en-GB"/>
          <w14:ligatures w14:val="none"/>
        </w:rPr>
        <w:br/>
      </w:r>
      <w:r w:rsidRPr="00B91DB2">
        <w:rPr>
          <w:rFonts w:ascii="Times New Roman" w:eastAsia="Times New Roman" w:hAnsi="Times New Roman" w:cs="Times New Roman"/>
          <w:b/>
          <w:bCs/>
          <w:kern w:val="0"/>
          <w:sz w:val="24"/>
          <w:szCs w:val="24"/>
          <w:lang w:eastAsia="en-GB"/>
          <w14:ligatures w14:val="none"/>
        </w:rPr>
        <w:t>Compliance Officer:</w:t>
      </w:r>
      <w:r w:rsidRPr="00B91DB2">
        <w:rPr>
          <w:rFonts w:ascii="Times New Roman" w:eastAsia="Times New Roman" w:hAnsi="Times New Roman" w:cs="Times New Roman"/>
          <w:kern w:val="0"/>
          <w:sz w:val="24"/>
          <w:szCs w:val="24"/>
          <w:lang w:eastAsia="en-GB"/>
          <w14:ligatures w14:val="none"/>
        </w:rPr>
        <w:t xml:space="preserve"> [Name]</w:t>
      </w:r>
      <w:r w:rsidRPr="00B91DB2">
        <w:rPr>
          <w:rFonts w:ascii="Times New Roman" w:eastAsia="Times New Roman" w:hAnsi="Times New Roman" w:cs="Times New Roman"/>
          <w:kern w:val="0"/>
          <w:sz w:val="24"/>
          <w:szCs w:val="24"/>
          <w:lang w:eastAsia="en-GB"/>
          <w14:ligatures w14:val="none"/>
        </w:rPr>
        <w:br/>
      </w:r>
      <w:r w:rsidRPr="00B91DB2">
        <w:rPr>
          <w:rFonts w:ascii="Times New Roman" w:eastAsia="Times New Roman" w:hAnsi="Times New Roman" w:cs="Times New Roman"/>
          <w:b/>
          <w:bCs/>
          <w:kern w:val="0"/>
          <w:sz w:val="24"/>
          <w:szCs w:val="24"/>
          <w:lang w:eastAsia="en-GB"/>
          <w14:ligatures w14:val="none"/>
        </w:rPr>
        <w:t>Email:</w:t>
      </w:r>
      <w:r w:rsidRPr="00B91DB2">
        <w:rPr>
          <w:rFonts w:ascii="Times New Roman" w:eastAsia="Times New Roman" w:hAnsi="Times New Roman" w:cs="Times New Roman"/>
          <w:kern w:val="0"/>
          <w:sz w:val="24"/>
          <w:szCs w:val="24"/>
          <w:lang w:eastAsia="en-GB"/>
          <w14:ligatures w14:val="none"/>
        </w:rPr>
        <w:t xml:space="preserve"> [Email address]</w:t>
      </w:r>
      <w:r w:rsidRPr="00B91DB2">
        <w:rPr>
          <w:rFonts w:ascii="Times New Roman" w:eastAsia="Times New Roman" w:hAnsi="Times New Roman" w:cs="Times New Roman"/>
          <w:kern w:val="0"/>
          <w:sz w:val="24"/>
          <w:szCs w:val="24"/>
          <w:lang w:eastAsia="en-GB"/>
          <w14:ligatures w14:val="none"/>
        </w:rPr>
        <w:br/>
      </w:r>
      <w:r w:rsidRPr="00B91DB2">
        <w:rPr>
          <w:rFonts w:ascii="Times New Roman" w:eastAsia="Times New Roman" w:hAnsi="Times New Roman" w:cs="Times New Roman"/>
          <w:b/>
          <w:bCs/>
          <w:kern w:val="0"/>
          <w:sz w:val="24"/>
          <w:szCs w:val="24"/>
          <w:lang w:eastAsia="en-GB"/>
          <w14:ligatures w14:val="none"/>
        </w:rPr>
        <w:t>Telephone:</w:t>
      </w:r>
      <w:r w:rsidRPr="00B91DB2">
        <w:rPr>
          <w:rFonts w:ascii="Times New Roman" w:eastAsia="Times New Roman" w:hAnsi="Times New Roman" w:cs="Times New Roman"/>
          <w:kern w:val="0"/>
          <w:sz w:val="24"/>
          <w:szCs w:val="24"/>
          <w:lang w:eastAsia="en-GB"/>
          <w14:ligatures w14:val="none"/>
        </w:rPr>
        <w:t xml:space="preserve"> [Phone number]</w:t>
      </w:r>
    </w:p>
    <w:p w14:paraId="04C389AC" w14:textId="77777777" w:rsidR="00B91DB2" w:rsidRPr="00B91DB2" w:rsidRDefault="001E5BC0" w:rsidP="00B91DB2">
      <w:pPr>
        <w:spacing w:after="0" w:line="240" w:lineRule="auto"/>
        <w:rPr>
          <w:rFonts w:ascii="Times New Roman" w:eastAsia="Times New Roman" w:hAnsi="Times New Roman" w:cs="Times New Roman"/>
          <w:kern w:val="0"/>
          <w:sz w:val="24"/>
          <w:szCs w:val="24"/>
          <w:lang w:eastAsia="en-GB"/>
          <w14:ligatures w14:val="none"/>
        </w:rPr>
      </w:pPr>
      <w:r>
        <w:rPr>
          <w:rFonts w:ascii="Times New Roman" w:eastAsia="Times New Roman" w:hAnsi="Times New Roman" w:cs="Times New Roman"/>
          <w:kern w:val="0"/>
          <w:sz w:val="24"/>
          <w:szCs w:val="24"/>
          <w:lang w:eastAsia="en-GB"/>
          <w14:ligatures w14:val="none"/>
        </w:rPr>
        <w:pict w14:anchorId="3904B09B">
          <v:rect id="_x0000_i1030" style="width:0;height:1.5pt" o:hralign="center" o:hrstd="t" o:hr="t" fillcolor="#a0a0a0" stroked="f"/>
        </w:pict>
      </w:r>
    </w:p>
    <w:p w14:paraId="5C854A6C" w14:textId="77777777" w:rsidR="00B91DB2" w:rsidRPr="00B91DB2" w:rsidRDefault="00B91DB2" w:rsidP="00B91DB2">
      <w:pPr>
        <w:spacing w:before="100" w:beforeAutospacing="1" w:after="100" w:afterAutospacing="1" w:line="240" w:lineRule="auto"/>
        <w:outlineLvl w:val="2"/>
        <w:rPr>
          <w:rFonts w:ascii="Times New Roman" w:eastAsia="Times New Roman" w:hAnsi="Times New Roman" w:cs="Times New Roman"/>
          <w:b/>
          <w:bCs/>
          <w:kern w:val="0"/>
          <w:sz w:val="27"/>
          <w:szCs w:val="27"/>
          <w:lang w:eastAsia="en-GB"/>
          <w14:ligatures w14:val="none"/>
        </w:rPr>
      </w:pPr>
      <w:r w:rsidRPr="00B91DB2">
        <w:rPr>
          <w:rFonts w:ascii="Times New Roman" w:eastAsia="Times New Roman" w:hAnsi="Times New Roman" w:cs="Times New Roman"/>
          <w:b/>
          <w:bCs/>
          <w:kern w:val="0"/>
          <w:sz w:val="27"/>
          <w:szCs w:val="27"/>
          <w:lang w:eastAsia="en-GB"/>
          <w14:ligatures w14:val="none"/>
        </w:rPr>
        <w:t>6. Authorised Signatory</w:t>
      </w:r>
    </w:p>
    <w:p w14:paraId="00850142" w14:textId="77777777" w:rsidR="00B91DB2" w:rsidRPr="00B91DB2" w:rsidRDefault="00B91DB2" w:rsidP="00B91DB2">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B91DB2">
        <w:rPr>
          <w:rFonts w:ascii="Times New Roman" w:eastAsia="Times New Roman" w:hAnsi="Times New Roman" w:cs="Times New Roman"/>
          <w:kern w:val="0"/>
          <w:sz w:val="24"/>
          <w:szCs w:val="24"/>
          <w:lang w:eastAsia="en-GB"/>
          <w14:ligatures w14:val="none"/>
        </w:rPr>
        <w:t>Signed for and on behalf of [Credit Union Name]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76"/>
        <w:gridCol w:w="4354"/>
      </w:tblGrid>
      <w:tr w:rsidR="00B91DB2" w:rsidRPr="00B91DB2" w14:paraId="2552727E" w14:textId="77777777">
        <w:trPr>
          <w:tblHeader/>
          <w:tblCellSpacing w:w="15" w:type="dxa"/>
        </w:trPr>
        <w:tc>
          <w:tcPr>
            <w:tcW w:w="0" w:type="auto"/>
            <w:vAlign w:val="center"/>
            <w:hideMark/>
          </w:tcPr>
          <w:p w14:paraId="098DE34C" w14:textId="77777777" w:rsidR="00B91DB2" w:rsidRPr="00B91DB2" w:rsidRDefault="00B91DB2" w:rsidP="00B91DB2">
            <w:pPr>
              <w:spacing w:after="0" w:line="240" w:lineRule="auto"/>
              <w:jc w:val="center"/>
              <w:rPr>
                <w:rFonts w:ascii="Times New Roman" w:eastAsia="Times New Roman" w:hAnsi="Times New Roman" w:cs="Times New Roman"/>
                <w:b/>
                <w:bCs/>
                <w:kern w:val="0"/>
                <w:sz w:val="24"/>
                <w:szCs w:val="24"/>
                <w:lang w:eastAsia="en-GB"/>
                <w14:ligatures w14:val="none"/>
              </w:rPr>
            </w:pPr>
            <w:r w:rsidRPr="00B91DB2">
              <w:rPr>
                <w:rFonts w:ascii="Times New Roman" w:eastAsia="Times New Roman" w:hAnsi="Times New Roman" w:cs="Times New Roman"/>
                <w:b/>
                <w:bCs/>
                <w:kern w:val="0"/>
                <w:sz w:val="24"/>
                <w:szCs w:val="24"/>
                <w:lang w:eastAsia="en-GB"/>
                <w14:ligatures w14:val="none"/>
              </w:rPr>
              <w:t>Signature</w:t>
            </w:r>
          </w:p>
        </w:tc>
        <w:tc>
          <w:tcPr>
            <w:tcW w:w="0" w:type="auto"/>
            <w:vAlign w:val="center"/>
            <w:hideMark/>
          </w:tcPr>
          <w:p w14:paraId="2355956E" w14:textId="77777777" w:rsidR="00B91DB2" w:rsidRPr="00B91DB2" w:rsidRDefault="00B91DB2" w:rsidP="00B91DB2">
            <w:pPr>
              <w:spacing w:after="0" w:line="240" w:lineRule="auto"/>
              <w:jc w:val="center"/>
              <w:rPr>
                <w:rFonts w:ascii="Times New Roman" w:eastAsia="Times New Roman" w:hAnsi="Times New Roman" w:cs="Times New Roman"/>
                <w:b/>
                <w:bCs/>
                <w:kern w:val="0"/>
                <w:sz w:val="24"/>
                <w:szCs w:val="24"/>
                <w:lang w:eastAsia="en-GB"/>
                <w14:ligatures w14:val="none"/>
              </w:rPr>
            </w:pPr>
            <w:r w:rsidRPr="00B91DB2">
              <w:rPr>
                <w:rFonts w:ascii="Times New Roman" w:eastAsia="Times New Roman" w:hAnsi="Times New Roman" w:cs="Times New Roman"/>
                <w:b/>
                <w:bCs/>
                <w:kern w:val="0"/>
                <w:sz w:val="24"/>
                <w:szCs w:val="24"/>
                <w:lang w:eastAsia="en-GB"/>
                <w14:ligatures w14:val="none"/>
              </w:rPr>
              <w:t>_______________________________</w:t>
            </w:r>
          </w:p>
        </w:tc>
      </w:tr>
      <w:tr w:rsidR="00B91DB2" w:rsidRPr="00B91DB2" w14:paraId="06ECB1E9" w14:textId="77777777">
        <w:trPr>
          <w:tblCellSpacing w:w="15" w:type="dxa"/>
        </w:trPr>
        <w:tc>
          <w:tcPr>
            <w:tcW w:w="0" w:type="auto"/>
            <w:vAlign w:val="center"/>
            <w:hideMark/>
          </w:tcPr>
          <w:p w14:paraId="66FF1F94" w14:textId="77777777" w:rsidR="00B91DB2" w:rsidRPr="00B91DB2" w:rsidRDefault="00B91DB2" w:rsidP="00B91DB2">
            <w:pPr>
              <w:spacing w:after="0" w:line="240" w:lineRule="auto"/>
              <w:rPr>
                <w:rFonts w:ascii="Times New Roman" w:eastAsia="Times New Roman" w:hAnsi="Times New Roman" w:cs="Times New Roman"/>
                <w:kern w:val="0"/>
                <w:sz w:val="24"/>
                <w:szCs w:val="24"/>
                <w:lang w:eastAsia="en-GB"/>
                <w14:ligatures w14:val="none"/>
              </w:rPr>
            </w:pPr>
            <w:r w:rsidRPr="00B91DB2">
              <w:rPr>
                <w:rFonts w:ascii="Times New Roman" w:eastAsia="Times New Roman" w:hAnsi="Times New Roman" w:cs="Times New Roman"/>
                <w:b/>
                <w:bCs/>
                <w:kern w:val="0"/>
                <w:sz w:val="24"/>
                <w:szCs w:val="24"/>
                <w:lang w:eastAsia="en-GB"/>
                <w14:ligatures w14:val="none"/>
              </w:rPr>
              <w:t>Name</w:t>
            </w:r>
          </w:p>
        </w:tc>
        <w:tc>
          <w:tcPr>
            <w:tcW w:w="0" w:type="auto"/>
            <w:vAlign w:val="center"/>
            <w:hideMark/>
          </w:tcPr>
          <w:p w14:paraId="646B641E" w14:textId="77777777" w:rsidR="00B91DB2" w:rsidRPr="00B91DB2" w:rsidRDefault="00B91DB2" w:rsidP="00B91DB2">
            <w:pPr>
              <w:spacing w:after="0" w:line="240" w:lineRule="auto"/>
              <w:rPr>
                <w:rFonts w:ascii="Times New Roman" w:eastAsia="Times New Roman" w:hAnsi="Times New Roman" w:cs="Times New Roman"/>
                <w:kern w:val="0"/>
                <w:sz w:val="24"/>
                <w:szCs w:val="24"/>
                <w:lang w:eastAsia="en-GB"/>
                <w14:ligatures w14:val="none"/>
              </w:rPr>
            </w:pPr>
            <w:r w:rsidRPr="00B91DB2">
              <w:rPr>
                <w:rFonts w:ascii="Times New Roman" w:eastAsia="Times New Roman" w:hAnsi="Times New Roman" w:cs="Times New Roman"/>
                <w:kern w:val="0"/>
                <w:sz w:val="24"/>
                <w:szCs w:val="24"/>
                <w:lang w:eastAsia="en-GB"/>
                <w14:ligatures w14:val="none"/>
              </w:rPr>
              <w:t>[Name of authorised officer]</w:t>
            </w:r>
          </w:p>
        </w:tc>
      </w:tr>
      <w:tr w:rsidR="00B91DB2" w:rsidRPr="00B91DB2" w14:paraId="7F18E147" w14:textId="77777777">
        <w:trPr>
          <w:tblCellSpacing w:w="15" w:type="dxa"/>
        </w:trPr>
        <w:tc>
          <w:tcPr>
            <w:tcW w:w="0" w:type="auto"/>
            <w:vAlign w:val="center"/>
            <w:hideMark/>
          </w:tcPr>
          <w:p w14:paraId="4171F769" w14:textId="77777777" w:rsidR="00B91DB2" w:rsidRPr="00B91DB2" w:rsidRDefault="00B91DB2" w:rsidP="00B91DB2">
            <w:pPr>
              <w:spacing w:after="0" w:line="240" w:lineRule="auto"/>
              <w:rPr>
                <w:rFonts w:ascii="Times New Roman" w:eastAsia="Times New Roman" w:hAnsi="Times New Roman" w:cs="Times New Roman"/>
                <w:kern w:val="0"/>
                <w:sz w:val="24"/>
                <w:szCs w:val="24"/>
                <w:lang w:eastAsia="en-GB"/>
                <w14:ligatures w14:val="none"/>
              </w:rPr>
            </w:pPr>
            <w:r w:rsidRPr="00B91DB2">
              <w:rPr>
                <w:rFonts w:ascii="Times New Roman" w:eastAsia="Times New Roman" w:hAnsi="Times New Roman" w:cs="Times New Roman"/>
                <w:b/>
                <w:bCs/>
                <w:kern w:val="0"/>
                <w:sz w:val="24"/>
                <w:szCs w:val="24"/>
                <w:lang w:eastAsia="en-GB"/>
                <w14:ligatures w14:val="none"/>
              </w:rPr>
              <w:t>Title</w:t>
            </w:r>
          </w:p>
        </w:tc>
        <w:tc>
          <w:tcPr>
            <w:tcW w:w="0" w:type="auto"/>
            <w:vAlign w:val="center"/>
            <w:hideMark/>
          </w:tcPr>
          <w:p w14:paraId="4C2D40B9" w14:textId="77777777" w:rsidR="00B91DB2" w:rsidRPr="00B91DB2" w:rsidRDefault="00B91DB2" w:rsidP="00B91DB2">
            <w:pPr>
              <w:spacing w:after="0" w:line="240" w:lineRule="auto"/>
              <w:rPr>
                <w:rFonts w:ascii="Times New Roman" w:eastAsia="Times New Roman" w:hAnsi="Times New Roman" w:cs="Times New Roman"/>
                <w:kern w:val="0"/>
                <w:sz w:val="24"/>
                <w:szCs w:val="24"/>
                <w:lang w:eastAsia="en-GB"/>
                <w14:ligatures w14:val="none"/>
              </w:rPr>
            </w:pPr>
            <w:r w:rsidRPr="00B91DB2">
              <w:rPr>
                <w:rFonts w:ascii="Times New Roman" w:eastAsia="Times New Roman" w:hAnsi="Times New Roman" w:cs="Times New Roman"/>
                <w:kern w:val="0"/>
                <w:sz w:val="24"/>
                <w:szCs w:val="24"/>
                <w:lang w:eastAsia="en-GB"/>
                <w14:ligatures w14:val="none"/>
              </w:rPr>
              <w:t>[e.g., Chief Executive / Compliance Officer]</w:t>
            </w:r>
          </w:p>
        </w:tc>
      </w:tr>
      <w:tr w:rsidR="00B91DB2" w:rsidRPr="00B91DB2" w14:paraId="2C124170" w14:textId="77777777">
        <w:trPr>
          <w:tblCellSpacing w:w="15" w:type="dxa"/>
        </w:trPr>
        <w:tc>
          <w:tcPr>
            <w:tcW w:w="0" w:type="auto"/>
            <w:vAlign w:val="center"/>
            <w:hideMark/>
          </w:tcPr>
          <w:p w14:paraId="78876C75" w14:textId="77777777" w:rsidR="00B91DB2" w:rsidRPr="00B91DB2" w:rsidRDefault="00B91DB2" w:rsidP="00B91DB2">
            <w:pPr>
              <w:spacing w:after="0" w:line="240" w:lineRule="auto"/>
              <w:rPr>
                <w:rFonts w:ascii="Times New Roman" w:eastAsia="Times New Roman" w:hAnsi="Times New Roman" w:cs="Times New Roman"/>
                <w:kern w:val="0"/>
                <w:sz w:val="24"/>
                <w:szCs w:val="24"/>
                <w:lang w:eastAsia="en-GB"/>
                <w14:ligatures w14:val="none"/>
              </w:rPr>
            </w:pPr>
            <w:r w:rsidRPr="00B91DB2">
              <w:rPr>
                <w:rFonts w:ascii="Times New Roman" w:eastAsia="Times New Roman" w:hAnsi="Times New Roman" w:cs="Times New Roman"/>
                <w:b/>
                <w:bCs/>
                <w:kern w:val="0"/>
                <w:sz w:val="24"/>
                <w:szCs w:val="24"/>
                <w:lang w:eastAsia="en-GB"/>
                <w14:ligatures w14:val="none"/>
              </w:rPr>
              <w:t>Date</w:t>
            </w:r>
          </w:p>
        </w:tc>
        <w:tc>
          <w:tcPr>
            <w:tcW w:w="0" w:type="auto"/>
            <w:vAlign w:val="center"/>
            <w:hideMark/>
          </w:tcPr>
          <w:p w14:paraId="7E58B485" w14:textId="77777777" w:rsidR="00B91DB2" w:rsidRPr="00B91DB2" w:rsidRDefault="00B91DB2" w:rsidP="00B91DB2">
            <w:pPr>
              <w:spacing w:after="0" w:line="240" w:lineRule="auto"/>
              <w:rPr>
                <w:rFonts w:ascii="Times New Roman" w:eastAsia="Times New Roman" w:hAnsi="Times New Roman" w:cs="Times New Roman"/>
                <w:kern w:val="0"/>
                <w:sz w:val="24"/>
                <w:szCs w:val="24"/>
                <w:lang w:eastAsia="en-GB"/>
                <w14:ligatures w14:val="none"/>
              </w:rPr>
            </w:pPr>
            <w:r w:rsidRPr="00B91DB2">
              <w:rPr>
                <w:rFonts w:ascii="Times New Roman" w:eastAsia="Times New Roman" w:hAnsi="Times New Roman" w:cs="Times New Roman"/>
                <w:kern w:val="0"/>
                <w:sz w:val="24"/>
                <w:szCs w:val="24"/>
                <w:lang w:eastAsia="en-GB"/>
                <w14:ligatures w14:val="none"/>
              </w:rPr>
              <w:t>[Insert date]</w:t>
            </w:r>
          </w:p>
        </w:tc>
      </w:tr>
    </w:tbl>
    <w:p w14:paraId="5365278C" w14:textId="77777777" w:rsidR="00B91DB2" w:rsidRPr="00B91DB2" w:rsidRDefault="001E5BC0" w:rsidP="00B91DB2">
      <w:pPr>
        <w:spacing w:after="0" w:line="240" w:lineRule="auto"/>
        <w:rPr>
          <w:rFonts w:ascii="Times New Roman" w:eastAsia="Times New Roman" w:hAnsi="Times New Roman" w:cs="Times New Roman"/>
          <w:kern w:val="0"/>
          <w:sz w:val="24"/>
          <w:szCs w:val="24"/>
          <w:lang w:eastAsia="en-GB"/>
          <w14:ligatures w14:val="none"/>
        </w:rPr>
      </w:pPr>
      <w:r>
        <w:rPr>
          <w:rFonts w:ascii="Times New Roman" w:eastAsia="Times New Roman" w:hAnsi="Times New Roman" w:cs="Times New Roman"/>
          <w:kern w:val="0"/>
          <w:sz w:val="24"/>
          <w:szCs w:val="24"/>
          <w:lang w:eastAsia="en-GB"/>
          <w14:ligatures w14:val="none"/>
        </w:rPr>
        <w:pict w14:anchorId="03F7F16B">
          <v:rect id="_x0000_i1031" style="width:0;height:1.5pt" o:hralign="center" o:hrstd="t" o:hr="t" fillcolor="#a0a0a0" stroked="f"/>
        </w:pict>
      </w:r>
    </w:p>
    <w:p w14:paraId="5DFF404F" w14:textId="77777777" w:rsidR="008B7FDE" w:rsidRDefault="008B7FDE"/>
    <w:sectPr w:rsidR="008B7FD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BB1C87"/>
    <w:multiLevelType w:val="multilevel"/>
    <w:tmpl w:val="1D325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0C22DCD"/>
    <w:multiLevelType w:val="multilevel"/>
    <w:tmpl w:val="8ED05A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6259052">
    <w:abstractNumId w:val="1"/>
  </w:num>
  <w:num w:numId="2" w16cid:durableId="5673074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1DB2"/>
    <w:rsid w:val="00010A61"/>
    <w:rsid w:val="001E5BC0"/>
    <w:rsid w:val="002F1929"/>
    <w:rsid w:val="00663E19"/>
    <w:rsid w:val="007C1C31"/>
    <w:rsid w:val="00832660"/>
    <w:rsid w:val="008B7FDE"/>
    <w:rsid w:val="00961566"/>
    <w:rsid w:val="00B91DB2"/>
    <w:rsid w:val="00B922F9"/>
    <w:rsid w:val="00D1619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33"/>
    <o:shapelayout v:ext="edit">
      <o:idmap v:ext="edit" data="1"/>
    </o:shapelayout>
  </w:shapeDefaults>
  <w:decimalSymbol w:val="."/>
  <w:listSeparator w:val=","/>
  <w14:docId w14:val="4544184E"/>
  <w15:chartTrackingRefBased/>
  <w15:docId w15:val="{27E0A4D6-8241-41C2-A797-0E85CDAAD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91DB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91DB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91DB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91DB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91DB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91DB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91DB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91DB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91DB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91DB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91DB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91DB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91DB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91DB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91DB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91DB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91DB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91DB2"/>
    <w:rPr>
      <w:rFonts w:eastAsiaTheme="majorEastAsia" w:cstheme="majorBidi"/>
      <w:color w:val="272727" w:themeColor="text1" w:themeTint="D8"/>
    </w:rPr>
  </w:style>
  <w:style w:type="paragraph" w:styleId="Title">
    <w:name w:val="Title"/>
    <w:basedOn w:val="Normal"/>
    <w:next w:val="Normal"/>
    <w:link w:val="TitleChar"/>
    <w:uiPriority w:val="10"/>
    <w:qFormat/>
    <w:rsid w:val="00B91DB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91DB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91DB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91DB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91DB2"/>
    <w:pPr>
      <w:spacing w:before="160"/>
      <w:jc w:val="center"/>
    </w:pPr>
    <w:rPr>
      <w:i/>
      <w:iCs/>
      <w:color w:val="404040" w:themeColor="text1" w:themeTint="BF"/>
    </w:rPr>
  </w:style>
  <w:style w:type="character" w:customStyle="1" w:styleId="QuoteChar">
    <w:name w:val="Quote Char"/>
    <w:basedOn w:val="DefaultParagraphFont"/>
    <w:link w:val="Quote"/>
    <w:uiPriority w:val="29"/>
    <w:rsid w:val="00B91DB2"/>
    <w:rPr>
      <w:i/>
      <w:iCs/>
      <w:color w:val="404040" w:themeColor="text1" w:themeTint="BF"/>
    </w:rPr>
  </w:style>
  <w:style w:type="paragraph" w:styleId="ListParagraph">
    <w:name w:val="List Paragraph"/>
    <w:basedOn w:val="Normal"/>
    <w:uiPriority w:val="34"/>
    <w:qFormat/>
    <w:rsid w:val="00B91DB2"/>
    <w:pPr>
      <w:ind w:left="720"/>
      <w:contextualSpacing/>
    </w:pPr>
  </w:style>
  <w:style w:type="character" w:styleId="IntenseEmphasis">
    <w:name w:val="Intense Emphasis"/>
    <w:basedOn w:val="DefaultParagraphFont"/>
    <w:uiPriority w:val="21"/>
    <w:qFormat/>
    <w:rsid w:val="00B91DB2"/>
    <w:rPr>
      <w:i/>
      <w:iCs/>
      <w:color w:val="0F4761" w:themeColor="accent1" w:themeShade="BF"/>
    </w:rPr>
  </w:style>
  <w:style w:type="paragraph" w:styleId="IntenseQuote">
    <w:name w:val="Intense Quote"/>
    <w:basedOn w:val="Normal"/>
    <w:next w:val="Normal"/>
    <w:link w:val="IntenseQuoteChar"/>
    <w:uiPriority w:val="30"/>
    <w:qFormat/>
    <w:rsid w:val="00B91DB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91DB2"/>
    <w:rPr>
      <w:i/>
      <w:iCs/>
      <w:color w:val="0F4761" w:themeColor="accent1" w:themeShade="BF"/>
    </w:rPr>
  </w:style>
  <w:style w:type="character" w:styleId="IntenseReference">
    <w:name w:val="Intense Reference"/>
    <w:basedOn w:val="DefaultParagraphFont"/>
    <w:uiPriority w:val="32"/>
    <w:qFormat/>
    <w:rsid w:val="00B91DB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0fc169e-a8ac-4a00-aa5b-b3b7fb700383" xsi:nil="true"/>
    <lcf76f155ced4ddcb4097134ff3c332f xmlns="fb19c469-c13b-4cdc-af4e-7106f0803f2d">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2623AC8A33D6C4A885461CC8F16948C" ma:contentTypeVersion="19" ma:contentTypeDescription="Create a new document." ma:contentTypeScope="" ma:versionID="5dfc6c4cdd79d8ca1fe6255572300c8d">
  <xsd:schema xmlns:xsd="http://www.w3.org/2001/XMLSchema" xmlns:xs="http://www.w3.org/2001/XMLSchema" xmlns:p="http://schemas.microsoft.com/office/2006/metadata/properties" xmlns:ns2="fb19c469-c13b-4cdc-af4e-7106f0803f2d" xmlns:ns3="a0fc169e-a8ac-4a00-aa5b-b3b7fb700383" targetNamespace="http://schemas.microsoft.com/office/2006/metadata/properties" ma:root="true" ma:fieldsID="09a53f64716cc14f9ad13e62afcdb351" ns2:_="" ns3:_="">
    <xsd:import namespace="fb19c469-c13b-4cdc-af4e-7106f0803f2d"/>
    <xsd:import namespace="a0fc169e-a8ac-4a00-aa5b-b3b7fb70038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19c469-c13b-4cdc-af4e-7106f0803f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87179bd-a80b-42f1-907a-f14e5de6e4c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0fc169e-a8ac-4a00-aa5b-b3b7fb700383"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d48e2da-973b-4d01-aabc-e300a5923bcf}" ma:internalName="TaxCatchAll" ma:showField="CatchAllData" ma:web="a0fc169e-a8ac-4a00-aa5b-b3b7fb70038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BFBEE70-7694-4181-A3CE-127F8BF7810E}">
  <ds:schemaRefs>
    <ds:schemaRef ds:uri="http://schemas.microsoft.com/office/2006/metadata/properties"/>
    <ds:schemaRef ds:uri="http://schemas.openxmlformats.org/package/2006/metadata/core-properties"/>
    <ds:schemaRef ds:uri="http://schemas.microsoft.com/office/2006/documentManagement/types"/>
    <ds:schemaRef ds:uri="http://purl.org/dc/dcmitype/"/>
    <ds:schemaRef ds:uri="http://purl.org/dc/elements/1.1/"/>
    <ds:schemaRef ds:uri="fb19c469-c13b-4cdc-af4e-7106f0803f2d"/>
    <ds:schemaRef ds:uri="http://schemas.microsoft.com/office/infopath/2007/PartnerControls"/>
    <ds:schemaRef ds:uri="a0fc169e-a8ac-4a00-aa5b-b3b7fb700383"/>
    <ds:schemaRef ds:uri="http://www.w3.org/XML/1998/namespace"/>
    <ds:schemaRef ds:uri="http://purl.org/dc/terms/"/>
  </ds:schemaRefs>
</ds:datastoreItem>
</file>

<file path=customXml/itemProps2.xml><?xml version="1.0" encoding="utf-8"?>
<ds:datastoreItem xmlns:ds="http://schemas.openxmlformats.org/officeDocument/2006/customXml" ds:itemID="{68849DE4-75AB-4B1E-A2A7-01B55A45D2B1}">
  <ds:schemaRefs>
    <ds:schemaRef ds:uri="http://schemas.microsoft.com/sharepoint/v3/contenttype/forms"/>
  </ds:schemaRefs>
</ds:datastoreItem>
</file>

<file path=customXml/itemProps3.xml><?xml version="1.0" encoding="utf-8"?>
<ds:datastoreItem xmlns:ds="http://schemas.openxmlformats.org/officeDocument/2006/customXml" ds:itemID="{142908D8-DD21-4E16-BC38-1125CEBDDC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b19c469-c13b-4cdc-af4e-7106f0803f2d"/>
    <ds:schemaRef ds:uri="a0fc169e-a8ac-4a00-aa5b-b3b7fb7003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408</Words>
  <Characters>2326</Characters>
  <Application>Microsoft Office Word</Application>
  <DocSecurity>4</DocSecurity>
  <Lines>19</Lines>
  <Paragraphs>5</Paragraphs>
  <ScaleCrop>false</ScaleCrop>
  <Company/>
  <LinksUpToDate>false</LinksUpToDate>
  <CharactersWithSpaces>2729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Natalie McQuade</dc:creator>
  <cp:keywords/>
  <dc:description/>
  <cp:lastModifiedBy>Natalie McQuade</cp:lastModifiedBy>
  <cp:revision>2</cp:revision>
  <dcterms:created xsi:type="dcterms:W3CDTF">2025-12-03T16:58:00Z</dcterms:created>
  <dcterms:modified xsi:type="dcterms:W3CDTF">2025-12-03T16:58:00Z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0x01010072623AC8A33D6C4A885461CC8F16948C</vt:lpwstr>
  </property>
  <property fmtid="{D5CDD505-2E9C-101B-9397-08002B2CF9AE}" pid="3" name="MediaServiceImageTags">
    <vt:lpwstr/>
  </property>
</Properties>
</file>